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9296A" w14:textId="77777777" w:rsidR="00265DE6" w:rsidRPr="005B652E" w:rsidRDefault="00265DE6" w:rsidP="00265DE6">
      <w:pPr>
        <w:pStyle w:val="Tekstpodstawowy"/>
        <w:spacing w:line="240" w:lineRule="auto"/>
        <w:jc w:val="right"/>
        <w:rPr>
          <w:rFonts w:asciiTheme="minorHAnsi" w:hAnsiTheme="minorHAnsi"/>
          <w:b/>
          <w:sz w:val="22"/>
          <w:szCs w:val="22"/>
        </w:rPr>
      </w:pPr>
      <w:r w:rsidRPr="005B652E">
        <w:rPr>
          <w:rFonts w:asciiTheme="minorHAnsi" w:hAnsiTheme="minorHAnsi"/>
          <w:b/>
          <w:sz w:val="22"/>
          <w:szCs w:val="22"/>
        </w:rPr>
        <w:t xml:space="preserve">Załącznik nr </w:t>
      </w:r>
      <w:r>
        <w:rPr>
          <w:rFonts w:asciiTheme="minorHAnsi" w:hAnsiTheme="minorHAnsi"/>
          <w:b/>
          <w:sz w:val="22"/>
          <w:szCs w:val="22"/>
        </w:rPr>
        <w:t>8</w:t>
      </w:r>
    </w:p>
    <w:p w14:paraId="43268E9D" w14:textId="77777777" w:rsidR="00265DE6" w:rsidRPr="005B652E" w:rsidRDefault="00265DE6" w:rsidP="00265DE6">
      <w:pPr>
        <w:pStyle w:val="Tekstpodstawowy"/>
        <w:spacing w:line="240" w:lineRule="auto"/>
        <w:rPr>
          <w:rFonts w:asciiTheme="minorHAnsi" w:hAnsiTheme="minorHAnsi"/>
          <w:b/>
          <w:sz w:val="22"/>
          <w:szCs w:val="22"/>
        </w:rPr>
      </w:pPr>
      <w:r w:rsidRPr="005B652E">
        <w:rPr>
          <w:rFonts w:asciiTheme="minorHAnsi" w:hAnsiTheme="minorHAnsi"/>
          <w:b/>
          <w:sz w:val="22"/>
          <w:szCs w:val="22"/>
        </w:rPr>
        <w:t>Wymagania dotyczące procesu spawania</w:t>
      </w:r>
    </w:p>
    <w:p w14:paraId="393A0556" w14:textId="77777777" w:rsidR="00265DE6" w:rsidRPr="005B652E" w:rsidRDefault="00265DE6" w:rsidP="00265DE6">
      <w:pPr>
        <w:pStyle w:val="Tekstpodstawowy"/>
        <w:spacing w:line="240" w:lineRule="auto"/>
        <w:rPr>
          <w:rFonts w:asciiTheme="minorHAnsi" w:hAnsiTheme="minorHAnsi"/>
          <w:sz w:val="22"/>
          <w:szCs w:val="22"/>
        </w:rPr>
      </w:pPr>
    </w:p>
    <w:p w14:paraId="01EB8817" w14:textId="77777777" w:rsidR="00265DE6" w:rsidRDefault="00265DE6" w:rsidP="00265DE6">
      <w:pPr>
        <w:pStyle w:val="Tekstpodstawowy"/>
        <w:spacing w:line="240" w:lineRule="auto"/>
        <w:rPr>
          <w:rFonts w:asciiTheme="minorHAnsi" w:hAnsiTheme="minorHAnsi"/>
          <w:sz w:val="22"/>
          <w:szCs w:val="22"/>
        </w:rPr>
      </w:pPr>
      <w:r w:rsidRPr="005B652E">
        <w:rPr>
          <w:rFonts w:asciiTheme="minorHAnsi" w:hAnsiTheme="minorHAnsi"/>
          <w:sz w:val="22"/>
          <w:szCs w:val="22"/>
        </w:rPr>
        <w:t xml:space="preserve">Spawacze, wykonujący spawanie rurociągów </w:t>
      </w:r>
      <w:proofErr w:type="spellStart"/>
      <w:r w:rsidRPr="005B652E">
        <w:rPr>
          <w:rFonts w:asciiTheme="minorHAnsi" w:hAnsiTheme="minorHAnsi"/>
          <w:sz w:val="22"/>
          <w:szCs w:val="22"/>
        </w:rPr>
        <w:t>m.s.c</w:t>
      </w:r>
      <w:proofErr w:type="spellEnd"/>
      <w:r w:rsidRPr="005B652E">
        <w:rPr>
          <w:rFonts w:asciiTheme="minorHAnsi" w:hAnsiTheme="minorHAnsi"/>
          <w:sz w:val="22"/>
          <w:szCs w:val="22"/>
        </w:rPr>
        <w:t>. powinni posiadać odpowiednie kwalifikacje zgodnie z normą</w:t>
      </w:r>
      <w:r>
        <w:rPr>
          <w:rFonts w:asciiTheme="minorHAnsi" w:hAnsiTheme="minorHAnsi"/>
          <w:sz w:val="22"/>
          <w:szCs w:val="22"/>
        </w:rPr>
        <w:t xml:space="preserve"> </w:t>
      </w:r>
      <w:hyperlink r:id="rId5" w:history="1">
        <w:r>
          <w:rPr>
            <w:rStyle w:val="Hipercze"/>
            <w:rFonts w:ascii="Arial" w:hAnsi="Arial" w:cs="Arial"/>
            <w:color w:val="1155CC"/>
          </w:rPr>
          <w:t>EN ISO 9606</w:t>
        </w:r>
      </w:hyperlink>
      <w:r w:rsidRPr="005B652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="Arial" w:hAnsi="Arial" w:cs="Arial"/>
          <w:color w:val="000000"/>
        </w:rPr>
        <w:t xml:space="preserve">wykonywania połączeń spawanych  w osłonie CO2 np. metodą TIG (w zakresie uprawnień: 141, 142, 143, 145) </w:t>
      </w:r>
      <w:r w:rsidRPr="005B652E">
        <w:rPr>
          <w:rFonts w:asciiTheme="minorHAnsi" w:hAnsiTheme="minorHAnsi"/>
          <w:sz w:val="22"/>
          <w:szCs w:val="22"/>
        </w:rPr>
        <w:t>uprawniające do stosowania danych metod spawania, grup materiałów, zakresu średnic</w:t>
      </w:r>
      <w:r>
        <w:rPr>
          <w:rFonts w:asciiTheme="minorHAnsi" w:hAnsiTheme="minorHAnsi"/>
          <w:sz w:val="22"/>
          <w:szCs w:val="22"/>
        </w:rPr>
        <w:t xml:space="preserve"> (gr. ścianki 8 mm)</w:t>
      </w:r>
      <w:r w:rsidRPr="005B652E">
        <w:rPr>
          <w:rFonts w:asciiTheme="minorHAnsi" w:hAnsiTheme="minorHAnsi"/>
          <w:sz w:val="22"/>
          <w:szCs w:val="22"/>
        </w:rPr>
        <w:t xml:space="preserve"> i metod spawania. </w:t>
      </w:r>
    </w:p>
    <w:p w14:paraId="43D097A6" w14:textId="77777777" w:rsidR="00265DE6" w:rsidRPr="005B652E" w:rsidRDefault="00265DE6" w:rsidP="00265DE6">
      <w:pPr>
        <w:pStyle w:val="Tekstpodstawowy"/>
        <w:spacing w:line="240" w:lineRule="auto"/>
        <w:rPr>
          <w:rFonts w:asciiTheme="minorHAnsi" w:hAnsiTheme="minorHAnsi"/>
          <w:i/>
          <w:sz w:val="22"/>
          <w:szCs w:val="22"/>
        </w:rPr>
      </w:pPr>
      <w:r w:rsidRPr="005B652E">
        <w:rPr>
          <w:rFonts w:asciiTheme="minorHAnsi" w:hAnsiTheme="minorHAnsi"/>
          <w:sz w:val="22"/>
          <w:szCs w:val="22"/>
        </w:rPr>
        <w:t>Spawacze obsługujący mechaniczne urządzenia do spawania muszą posiadać kwalifikacje zgodnie z normą PN-EN 1418:2000</w:t>
      </w:r>
      <w:r w:rsidRPr="005B652E">
        <w:rPr>
          <w:rFonts w:asciiTheme="minorHAnsi" w:hAnsiTheme="minorHAnsi"/>
          <w:i/>
          <w:sz w:val="22"/>
          <w:szCs w:val="22"/>
        </w:rPr>
        <w:t>.</w:t>
      </w:r>
    </w:p>
    <w:p w14:paraId="3456851D" w14:textId="77777777" w:rsidR="00265DE6" w:rsidRPr="005B652E" w:rsidRDefault="00265DE6" w:rsidP="00265DE6">
      <w:pPr>
        <w:pStyle w:val="Tekstpodstawowy"/>
        <w:spacing w:line="240" w:lineRule="auto"/>
        <w:rPr>
          <w:rFonts w:asciiTheme="minorHAnsi" w:hAnsiTheme="minorHAnsi"/>
          <w:sz w:val="22"/>
          <w:szCs w:val="22"/>
        </w:rPr>
      </w:pPr>
      <w:r w:rsidRPr="005B652E">
        <w:rPr>
          <w:rFonts w:asciiTheme="minorHAnsi" w:hAnsiTheme="minorHAnsi"/>
          <w:sz w:val="22"/>
          <w:szCs w:val="22"/>
        </w:rPr>
        <w:t xml:space="preserve">Personel nadzorujący wykonanie prac spawalniczych jest odpowiedzialny za wszystkie prace spawalnicze i kontrole. Personel ten musi mieć kwalifikacje zgodnie z normą </w:t>
      </w:r>
      <w:hyperlink r:id="rId6" w:history="1">
        <w:r w:rsidRPr="005B652E">
          <w:rPr>
            <w:rFonts w:asciiTheme="minorHAnsi" w:hAnsiTheme="minorHAnsi"/>
            <w:sz w:val="22"/>
            <w:szCs w:val="22"/>
          </w:rPr>
          <w:t>PN-EN ISO 14731:2006</w:t>
        </w:r>
      </w:hyperlink>
      <w:r w:rsidRPr="005B652E">
        <w:rPr>
          <w:rFonts w:asciiTheme="minorHAnsi" w:hAnsiTheme="minorHAnsi"/>
          <w:sz w:val="22"/>
          <w:szCs w:val="22"/>
        </w:rPr>
        <w:t xml:space="preserve">, odpowiednio do danych wymagań jakościowych określonych w grupie norm </w:t>
      </w:r>
      <w:hyperlink r:id="rId7" w:history="1">
        <w:r w:rsidRPr="005B652E">
          <w:rPr>
            <w:rFonts w:asciiTheme="minorHAnsi" w:hAnsiTheme="minorHAnsi"/>
            <w:sz w:val="22"/>
            <w:szCs w:val="22"/>
          </w:rPr>
          <w:t>PN-EN ISO 3834:2006</w:t>
        </w:r>
      </w:hyperlink>
      <w:r w:rsidRPr="005B652E">
        <w:rPr>
          <w:rFonts w:asciiTheme="minorHAnsi" w:hAnsiTheme="minorHAnsi"/>
          <w:sz w:val="22"/>
          <w:szCs w:val="22"/>
        </w:rPr>
        <w:t>.</w:t>
      </w:r>
    </w:p>
    <w:p w14:paraId="763D70CA" w14:textId="77777777" w:rsidR="00265DE6" w:rsidRPr="005B652E" w:rsidRDefault="00265DE6" w:rsidP="00265DE6">
      <w:pPr>
        <w:pStyle w:val="Tekstpodstawowy"/>
        <w:spacing w:line="240" w:lineRule="auto"/>
        <w:rPr>
          <w:rFonts w:asciiTheme="minorHAnsi" w:hAnsiTheme="minorHAnsi"/>
          <w:sz w:val="22"/>
          <w:szCs w:val="22"/>
        </w:rPr>
      </w:pPr>
      <w:r w:rsidRPr="005B652E">
        <w:rPr>
          <w:rFonts w:asciiTheme="minorHAnsi" w:hAnsiTheme="minorHAnsi"/>
          <w:sz w:val="22"/>
          <w:szCs w:val="22"/>
        </w:rPr>
        <w:t xml:space="preserve">Metody spawania muszą być określone i dopuszczone zgodnie z normami </w:t>
      </w:r>
      <w:hyperlink r:id="rId8" w:history="1">
        <w:r w:rsidRPr="005B652E">
          <w:rPr>
            <w:rFonts w:asciiTheme="minorHAnsi" w:hAnsiTheme="minorHAnsi"/>
            <w:sz w:val="22"/>
            <w:szCs w:val="22"/>
          </w:rPr>
          <w:t>PN-EN ISO 15609-1:2007</w:t>
        </w:r>
      </w:hyperlink>
      <w:r w:rsidRPr="005B652E">
        <w:rPr>
          <w:rFonts w:asciiTheme="minorHAnsi" w:hAnsiTheme="minorHAnsi"/>
          <w:sz w:val="22"/>
          <w:szCs w:val="22"/>
        </w:rPr>
        <w:t xml:space="preserve">, </w:t>
      </w:r>
      <w:hyperlink r:id="rId9" w:history="1">
        <w:r w:rsidRPr="005B652E">
          <w:rPr>
            <w:rFonts w:asciiTheme="minorHAnsi" w:hAnsiTheme="minorHAnsi"/>
            <w:sz w:val="22"/>
            <w:szCs w:val="22"/>
          </w:rPr>
          <w:t>PN-EN ISO 15609-2:2005</w:t>
        </w:r>
      </w:hyperlink>
      <w:r w:rsidRPr="005B652E">
        <w:rPr>
          <w:rFonts w:asciiTheme="minorHAnsi" w:hAnsiTheme="minorHAnsi"/>
          <w:sz w:val="22"/>
          <w:szCs w:val="22"/>
        </w:rPr>
        <w:t xml:space="preserve"> </w:t>
      </w:r>
    </w:p>
    <w:p w14:paraId="2E1CEB9F" w14:textId="77777777" w:rsidR="00265DE6" w:rsidRPr="005B652E" w:rsidRDefault="00265DE6" w:rsidP="00265DE6">
      <w:pPr>
        <w:pStyle w:val="Tekstpodstawowy"/>
        <w:spacing w:line="240" w:lineRule="auto"/>
        <w:rPr>
          <w:rFonts w:asciiTheme="minorHAnsi" w:hAnsiTheme="minorHAnsi"/>
          <w:sz w:val="22"/>
          <w:szCs w:val="22"/>
        </w:rPr>
      </w:pPr>
      <w:r w:rsidRPr="005B652E">
        <w:rPr>
          <w:rFonts w:asciiTheme="minorHAnsi" w:hAnsiTheme="minorHAnsi"/>
          <w:sz w:val="22"/>
          <w:szCs w:val="22"/>
        </w:rPr>
        <w:t>Przygotowanie rurociągów do spawania, stosowane elektrody i sposób wykonania spoin powinny być zgodne z dokumentacją techniczną,</w:t>
      </w:r>
    </w:p>
    <w:p w14:paraId="2687FE84" w14:textId="77777777" w:rsidR="00265DE6" w:rsidRPr="005B652E" w:rsidRDefault="00265DE6" w:rsidP="00265DE6">
      <w:pPr>
        <w:pStyle w:val="Tekstpodstawowy"/>
        <w:spacing w:line="240" w:lineRule="auto"/>
        <w:rPr>
          <w:rFonts w:asciiTheme="minorHAnsi" w:hAnsiTheme="minorHAnsi"/>
          <w:sz w:val="22"/>
          <w:szCs w:val="22"/>
        </w:rPr>
      </w:pPr>
      <w:r w:rsidRPr="005B652E">
        <w:rPr>
          <w:rFonts w:asciiTheme="minorHAnsi" w:hAnsiTheme="minorHAnsi"/>
          <w:sz w:val="22"/>
          <w:szCs w:val="22"/>
        </w:rPr>
        <w:t>W przypadku braku lub niepełnego przedstawienia w dokumentacji technologii wykonania spoin, należy przestrzegać następujących zasad:</w:t>
      </w:r>
    </w:p>
    <w:p w14:paraId="4A3BD9EE" w14:textId="77777777" w:rsidR="00265DE6" w:rsidRPr="005B652E" w:rsidRDefault="00265DE6" w:rsidP="00265DE6">
      <w:pPr>
        <w:pStyle w:val="BodyText21"/>
        <w:numPr>
          <w:ilvl w:val="1"/>
          <w:numId w:val="2"/>
        </w:numPr>
        <w:tabs>
          <w:tab w:val="clear" w:pos="900"/>
          <w:tab w:val="clear" w:pos="2061"/>
          <w:tab w:val="num" w:pos="709"/>
        </w:tabs>
        <w:spacing w:line="240" w:lineRule="auto"/>
        <w:ind w:left="709" w:hanging="709"/>
        <w:rPr>
          <w:rFonts w:asciiTheme="minorHAnsi" w:hAnsiTheme="minorHAnsi" w:cs="Arial"/>
          <w:szCs w:val="22"/>
        </w:rPr>
      </w:pPr>
      <w:r w:rsidRPr="005B652E">
        <w:rPr>
          <w:rFonts w:asciiTheme="minorHAnsi" w:hAnsiTheme="minorHAnsi" w:cs="Arial"/>
          <w:szCs w:val="22"/>
        </w:rPr>
        <w:t>rury do spawania powinny być ustawione współosiowo,</w:t>
      </w:r>
    </w:p>
    <w:p w14:paraId="75246057" w14:textId="77777777" w:rsidR="00265DE6" w:rsidRPr="005B652E" w:rsidRDefault="00265DE6" w:rsidP="00265DE6">
      <w:pPr>
        <w:pStyle w:val="BodyText21"/>
        <w:numPr>
          <w:ilvl w:val="1"/>
          <w:numId w:val="2"/>
        </w:numPr>
        <w:tabs>
          <w:tab w:val="clear" w:pos="900"/>
          <w:tab w:val="clear" w:pos="2061"/>
          <w:tab w:val="num" w:pos="709"/>
        </w:tabs>
        <w:spacing w:line="240" w:lineRule="auto"/>
        <w:ind w:left="709" w:hanging="709"/>
        <w:rPr>
          <w:rFonts w:asciiTheme="minorHAnsi" w:hAnsiTheme="minorHAnsi" w:cs="Arial"/>
          <w:szCs w:val="22"/>
        </w:rPr>
      </w:pPr>
      <w:r w:rsidRPr="005B652E">
        <w:rPr>
          <w:rFonts w:asciiTheme="minorHAnsi" w:hAnsiTheme="minorHAnsi" w:cs="Arial"/>
          <w:szCs w:val="22"/>
        </w:rPr>
        <w:t>rurociągi należy montować i spawać z wykorzystaniem centrowników,</w:t>
      </w:r>
    </w:p>
    <w:p w14:paraId="0F90E47E" w14:textId="77777777" w:rsidR="00265DE6" w:rsidRPr="005B652E" w:rsidRDefault="00265DE6" w:rsidP="00265DE6">
      <w:pPr>
        <w:pStyle w:val="BodyText21"/>
        <w:numPr>
          <w:ilvl w:val="1"/>
          <w:numId w:val="2"/>
        </w:numPr>
        <w:tabs>
          <w:tab w:val="clear" w:pos="900"/>
          <w:tab w:val="clear" w:pos="2061"/>
          <w:tab w:val="num" w:pos="709"/>
        </w:tabs>
        <w:spacing w:line="240" w:lineRule="auto"/>
        <w:ind w:left="709" w:hanging="709"/>
        <w:rPr>
          <w:rFonts w:asciiTheme="minorHAnsi" w:hAnsiTheme="minorHAnsi" w:cs="Arial"/>
          <w:szCs w:val="22"/>
        </w:rPr>
      </w:pPr>
      <w:r w:rsidRPr="005B652E">
        <w:rPr>
          <w:rFonts w:asciiTheme="minorHAnsi" w:hAnsiTheme="minorHAnsi" w:cs="Arial"/>
          <w:szCs w:val="22"/>
        </w:rPr>
        <w:t>zmiana kierunku osi (ukosowanie) na połączeniu rur stalowych może wynosić:</w:t>
      </w:r>
    </w:p>
    <w:tbl>
      <w:tblPr>
        <w:tblW w:w="0" w:type="auto"/>
        <w:tblInd w:w="24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9"/>
        <w:gridCol w:w="497"/>
        <w:gridCol w:w="1418"/>
      </w:tblGrid>
      <w:tr w:rsidR="00265DE6" w:rsidRPr="005B652E" w14:paraId="5679BE92" w14:textId="77777777" w:rsidTr="00652E9B">
        <w:tc>
          <w:tcPr>
            <w:tcW w:w="2069" w:type="dxa"/>
          </w:tcPr>
          <w:p w14:paraId="449A650E" w14:textId="77777777" w:rsidR="00265DE6" w:rsidRPr="005B652E" w:rsidRDefault="00265DE6" w:rsidP="00652E9B">
            <w:pPr>
              <w:jc w:val="right"/>
              <w:rPr>
                <w:rFonts w:asciiTheme="minorHAnsi" w:hAnsiTheme="minorHAnsi"/>
                <w:szCs w:val="22"/>
                <w:lang w:val="de-DE"/>
              </w:rPr>
            </w:pPr>
            <w:r w:rsidRPr="005B652E">
              <w:rPr>
                <w:rFonts w:asciiTheme="minorHAnsi" w:hAnsiTheme="minorHAnsi"/>
                <w:szCs w:val="22"/>
                <w:lang w:val="de-DE"/>
              </w:rPr>
              <w:t xml:space="preserve">DN20 </w:t>
            </w:r>
            <w:r w:rsidRPr="005B652E">
              <w:rPr>
                <w:rFonts w:asciiTheme="minorHAnsi" w:hAnsiTheme="minorHAnsi"/>
                <w:szCs w:val="22"/>
              </w:rPr>
              <w:sym w:font="Symbol" w:char="F0B8"/>
            </w:r>
            <w:r w:rsidRPr="005B652E">
              <w:rPr>
                <w:rFonts w:asciiTheme="minorHAnsi" w:hAnsiTheme="minorHAnsi"/>
                <w:szCs w:val="22"/>
                <w:lang w:val="de-DE"/>
              </w:rPr>
              <w:t xml:space="preserve"> 250</w:t>
            </w:r>
          </w:p>
        </w:tc>
        <w:tc>
          <w:tcPr>
            <w:tcW w:w="497" w:type="dxa"/>
          </w:tcPr>
          <w:p w14:paraId="72239529" w14:textId="77777777" w:rsidR="00265DE6" w:rsidRPr="005B652E" w:rsidRDefault="00265DE6" w:rsidP="00652E9B">
            <w:pPr>
              <w:rPr>
                <w:rFonts w:asciiTheme="minorHAnsi" w:hAnsiTheme="minorHAnsi"/>
                <w:szCs w:val="22"/>
                <w:lang w:val="de-DE"/>
              </w:rPr>
            </w:pPr>
          </w:p>
        </w:tc>
        <w:tc>
          <w:tcPr>
            <w:tcW w:w="1418" w:type="dxa"/>
          </w:tcPr>
          <w:p w14:paraId="5A1E463F" w14:textId="77777777" w:rsidR="00265DE6" w:rsidRPr="005B652E" w:rsidRDefault="00265DE6" w:rsidP="00652E9B">
            <w:pPr>
              <w:rPr>
                <w:rFonts w:asciiTheme="minorHAnsi" w:hAnsiTheme="minorHAnsi"/>
                <w:szCs w:val="22"/>
                <w:lang w:val="de-DE"/>
              </w:rPr>
            </w:pPr>
            <w:proofErr w:type="spellStart"/>
            <w:r w:rsidRPr="005B652E">
              <w:rPr>
                <w:rFonts w:asciiTheme="minorHAnsi" w:hAnsiTheme="minorHAnsi"/>
                <w:szCs w:val="22"/>
                <w:lang w:val="de-DE"/>
              </w:rPr>
              <w:t>max</w:t>
            </w:r>
            <w:proofErr w:type="spellEnd"/>
            <w:r w:rsidRPr="005B652E">
              <w:rPr>
                <w:rFonts w:asciiTheme="minorHAnsi" w:hAnsiTheme="minorHAnsi"/>
                <w:szCs w:val="22"/>
                <w:lang w:val="de-DE"/>
              </w:rPr>
              <w:t xml:space="preserve"> 2°</w:t>
            </w:r>
          </w:p>
        </w:tc>
      </w:tr>
      <w:tr w:rsidR="00265DE6" w:rsidRPr="005B652E" w14:paraId="1C489355" w14:textId="77777777" w:rsidTr="00652E9B">
        <w:tc>
          <w:tcPr>
            <w:tcW w:w="2069" w:type="dxa"/>
          </w:tcPr>
          <w:p w14:paraId="1790BF28" w14:textId="77777777" w:rsidR="00265DE6" w:rsidRPr="005B652E" w:rsidRDefault="00265DE6" w:rsidP="00652E9B">
            <w:pPr>
              <w:jc w:val="right"/>
              <w:rPr>
                <w:rFonts w:asciiTheme="minorHAnsi" w:hAnsiTheme="minorHAnsi"/>
                <w:szCs w:val="22"/>
                <w:lang w:val="de-DE"/>
              </w:rPr>
            </w:pPr>
            <w:r w:rsidRPr="005B652E">
              <w:rPr>
                <w:rFonts w:asciiTheme="minorHAnsi" w:hAnsiTheme="minorHAnsi"/>
                <w:szCs w:val="22"/>
                <w:lang w:val="de-DE"/>
              </w:rPr>
              <w:t>DN300</w:t>
            </w:r>
          </w:p>
        </w:tc>
        <w:tc>
          <w:tcPr>
            <w:tcW w:w="497" w:type="dxa"/>
          </w:tcPr>
          <w:p w14:paraId="27022C63" w14:textId="77777777" w:rsidR="00265DE6" w:rsidRPr="005B652E" w:rsidRDefault="00265DE6" w:rsidP="00652E9B">
            <w:pPr>
              <w:rPr>
                <w:rFonts w:asciiTheme="minorHAnsi" w:hAnsiTheme="minorHAnsi"/>
                <w:szCs w:val="22"/>
                <w:lang w:val="de-DE"/>
              </w:rPr>
            </w:pPr>
          </w:p>
        </w:tc>
        <w:tc>
          <w:tcPr>
            <w:tcW w:w="1418" w:type="dxa"/>
          </w:tcPr>
          <w:p w14:paraId="196D970D" w14:textId="77777777" w:rsidR="00265DE6" w:rsidRPr="005B652E" w:rsidRDefault="00265DE6" w:rsidP="00652E9B">
            <w:pPr>
              <w:rPr>
                <w:rFonts w:asciiTheme="minorHAnsi" w:hAnsiTheme="minorHAnsi"/>
                <w:szCs w:val="22"/>
              </w:rPr>
            </w:pPr>
            <w:r w:rsidRPr="005B652E">
              <w:rPr>
                <w:rFonts w:asciiTheme="minorHAnsi" w:hAnsiTheme="minorHAnsi"/>
                <w:szCs w:val="22"/>
              </w:rPr>
              <w:t>max 1,5°</w:t>
            </w:r>
          </w:p>
        </w:tc>
      </w:tr>
      <w:tr w:rsidR="00265DE6" w:rsidRPr="005B652E" w14:paraId="2F6CE5A2" w14:textId="77777777" w:rsidTr="00652E9B">
        <w:tc>
          <w:tcPr>
            <w:tcW w:w="2069" w:type="dxa"/>
          </w:tcPr>
          <w:p w14:paraId="2748F3E7" w14:textId="77777777" w:rsidR="00265DE6" w:rsidRPr="005B652E" w:rsidRDefault="00265DE6" w:rsidP="00652E9B">
            <w:pPr>
              <w:jc w:val="right"/>
              <w:rPr>
                <w:rFonts w:asciiTheme="minorHAnsi" w:hAnsiTheme="minorHAnsi"/>
                <w:szCs w:val="22"/>
              </w:rPr>
            </w:pPr>
            <w:r w:rsidRPr="005B652E">
              <w:rPr>
                <w:rFonts w:asciiTheme="minorHAnsi" w:hAnsiTheme="minorHAnsi"/>
                <w:szCs w:val="22"/>
              </w:rPr>
              <w:t>DN400</w:t>
            </w:r>
          </w:p>
        </w:tc>
        <w:tc>
          <w:tcPr>
            <w:tcW w:w="497" w:type="dxa"/>
          </w:tcPr>
          <w:p w14:paraId="34C1BE75" w14:textId="77777777" w:rsidR="00265DE6" w:rsidRPr="005B652E" w:rsidRDefault="00265DE6" w:rsidP="00652E9B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418" w:type="dxa"/>
          </w:tcPr>
          <w:p w14:paraId="07B46AAB" w14:textId="77777777" w:rsidR="00265DE6" w:rsidRPr="005B652E" w:rsidRDefault="00265DE6" w:rsidP="00652E9B">
            <w:pPr>
              <w:rPr>
                <w:rFonts w:asciiTheme="minorHAnsi" w:hAnsiTheme="minorHAnsi"/>
                <w:szCs w:val="22"/>
              </w:rPr>
            </w:pPr>
            <w:r w:rsidRPr="005B652E">
              <w:rPr>
                <w:rFonts w:asciiTheme="minorHAnsi" w:hAnsiTheme="minorHAnsi"/>
                <w:szCs w:val="22"/>
              </w:rPr>
              <w:t xml:space="preserve">max 1° </w:t>
            </w:r>
          </w:p>
        </w:tc>
      </w:tr>
      <w:tr w:rsidR="00265DE6" w:rsidRPr="005B652E" w14:paraId="04362886" w14:textId="77777777" w:rsidTr="00652E9B">
        <w:tc>
          <w:tcPr>
            <w:tcW w:w="2069" w:type="dxa"/>
          </w:tcPr>
          <w:p w14:paraId="7FB24493" w14:textId="77777777" w:rsidR="00265DE6" w:rsidRPr="005B652E" w:rsidRDefault="00265DE6" w:rsidP="00652E9B">
            <w:pPr>
              <w:jc w:val="right"/>
              <w:rPr>
                <w:rFonts w:asciiTheme="minorHAnsi" w:hAnsiTheme="minorHAnsi"/>
                <w:szCs w:val="22"/>
              </w:rPr>
            </w:pPr>
            <w:r w:rsidRPr="005B652E">
              <w:rPr>
                <w:rFonts w:asciiTheme="minorHAnsi" w:hAnsiTheme="minorHAnsi"/>
                <w:szCs w:val="22"/>
              </w:rPr>
              <w:t>&gt; DN500</w:t>
            </w:r>
          </w:p>
        </w:tc>
        <w:tc>
          <w:tcPr>
            <w:tcW w:w="497" w:type="dxa"/>
          </w:tcPr>
          <w:p w14:paraId="74FDBB9A" w14:textId="77777777" w:rsidR="00265DE6" w:rsidRPr="005B652E" w:rsidRDefault="00265DE6" w:rsidP="00652E9B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418" w:type="dxa"/>
          </w:tcPr>
          <w:p w14:paraId="4512FB0E" w14:textId="77777777" w:rsidR="00265DE6" w:rsidRPr="005B652E" w:rsidRDefault="00265DE6" w:rsidP="00652E9B">
            <w:pPr>
              <w:rPr>
                <w:rFonts w:asciiTheme="minorHAnsi" w:hAnsiTheme="minorHAnsi"/>
                <w:szCs w:val="22"/>
              </w:rPr>
            </w:pPr>
            <w:r w:rsidRPr="005B652E">
              <w:rPr>
                <w:rFonts w:asciiTheme="minorHAnsi" w:hAnsiTheme="minorHAnsi"/>
                <w:szCs w:val="22"/>
              </w:rPr>
              <w:t>max 1°</w:t>
            </w:r>
          </w:p>
        </w:tc>
      </w:tr>
    </w:tbl>
    <w:p w14:paraId="2CBD4764" w14:textId="77777777" w:rsidR="00265DE6" w:rsidRPr="005B652E" w:rsidRDefault="00265DE6" w:rsidP="00265DE6">
      <w:pPr>
        <w:pStyle w:val="BodyText21"/>
        <w:numPr>
          <w:ilvl w:val="1"/>
          <w:numId w:val="2"/>
        </w:numPr>
        <w:tabs>
          <w:tab w:val="clear" w:pos="900"/>
          <w:tab w:val="clear" w:pos="2061"/>
          <w:tab w:val="num" w:pos="709"/>
        </w:tabs>
        <w:spacing w:line="240" w:lineRule="auto"/>
        <w:ind w:left="709" w:hanging="709"/>
        <w:rPr>
          <w:rFonts w:asciiTheme="minorHAnsi" w:hAnsiTheme="minorHAnsi" w:cs="Arial"/>
          <w:szCs w:val="22"/>
        </w:rPr>
      </w:pPr>
      <w:r w:rsidRPr="005B652E">
        <w:rPr>
          <w:rFonts w:asciiTheme="minorHAnsi" w:hAnsiTheme="minorHAnsi" w:cs="Arial"/>
          <w:szCs w:val="22"/>
        </w:rPr>
        <w:t>W uzasadnionych przypadkach potwierdzonych obliczeniami przeprowadzonymi przez projektanta rurociągu na prostych odcinkach s.c. dopuszcza się większe zmiany kierunku osi (ukosowania) na połączeniach rur stalowych.</w:t>
      </w:r>
    </w:p>
    <w:p w14:paraId="74688F55" w14:textId="77777777" w:rsidR="00265DE6" w:rsidRPr="005B652E" w:rsidRDefault="00265DE6" w:rsidP="00265DE6">
      <w:pPr>
        <w:pStyle w:val="BodyText21"/>
        <w:numPr>
          <w:ilvl w:val="1"/>
          <w:numId w:val="2"/>
        </w:numPr>
        <w:tabs>
          <w:tab w:val="clear" w:pos="900"/>
          <w:tab w:val="clear" w:pos="2061"/>
          <w:tab w:val="num" w:pos="709"/>
        </w:tabs>
        <w:spacing w:line="240" w:lineRule="auto"/>
        <w:ind w:left="709" w:hanging="709"/>
        <w:rPr>
          <w:rFonts w:asciiTheme="minorHAnsi" w:hAnsiTheme="minorHAnsi" w:cs="Arial"/>
          <w:szCs w:val="22"/>
        </w:rPr>
      </w:pPr>
      <w:r w:rsidRPr="005B652E">
        <w:rPr>
          <w:rFonts w:asciiTheme="minorHAnsi" w:hAnsiTheme="minorHAnsi" w:cs="Arial"/>
          <w:szCs w:val="22"/>
        </w:rPr>
        <w:t>w pobliżu podpór stałych oraz osiowych kompensatorów mieszkowych (w odległościach mniejszych od 12 metrów) nie wolno zmieniać kierunku osi spawanych rur,</w:t>
      </w:r>
    </w:p>
    <w:p w14:paraId="6A4F9F12" w14:textId="77777777" w:rsidR="00265DE6" w:rsidRPr="005B652E" w:rsidRDefault="00265DE6" w:rsidP="00265DE6">
      <w:pPr>
        <w:pStyle w:val="BodyText21"/>
        <w:numPr>
          <w:ilvl w:val="1"/>
          <w:numId w:val="2"/>
        </w:numPr>
        <w:tabs>
          <w:tab w:val="clear" w:pos="900"/>
          <w:tab w:val="clear" w:pos="2061"/>
          <w:tab w:val="num" w:pos="709"/>
        </w:tabs>
        <w:spacing w:line="240" w:lineRule="auto"/>
        <w:ind w:left="709" w:hanging="709"/>
        <w:rPr>
          <w:rFonts w:asciiTheme="minorHAnsi" w:hAnsiTheme="minorHAnsi" w:cs="Arial"/>
          <w:szCs w:val="22"/>
        </w:rPr>
      </w:pPr>
      <w:r w:rsidRPr="005B652E">
        <w:rPr>
          <w:rFonts w:asciiTheme="minorHAnsi" w:hAnsiTheme="minorHAnsi" w:cs="Arial"/>
          <w:szCs w:val="22"/>
        </w:rPr>
        <w:t xml:space="preserve">rurociągi o średnicy nominalnej DN </w:t>
      </w:r>
      <w:r>
        <w:rPr>
          <w:rFonts w:asciiTheme="minorHAnsi" w:hAnsiTheme="minorHAnsi" w:cs="Arial"/>
          <w:szCs w:val="22"/>
        </w:rPr>
        <w:t xml:space="preserve">800 </w:t>
      </w:r>
      <w:r w:rsidRPr="0021114C">
        <w:rPr>
          <w:rFonts w:asciiTheme="minorHAnsi" w:hAnsiTheme="minorHAnsi" w:cs="Arial"/>
          <w:szCs w:val="22"/>
        </w:rPr>
        <w:t xml:space="preserve">i grubości ścianki g &gt;3,2 mm </w:t>
      </w:r>
      <w:r w:rsidRPr="005B652E">
        <w:rPr>
          <w:rFonts w:asciiTheme="minorHAnsi" w:hAnsiTheme="minorHAnsi" w:cs="Arial"/>
          <w:szCs w:val="22"/>
        </w:rPr>
        <w:t xml:space="preserve">należy spawać </w:t>
      </w:r>
      <w:r>
        <w:rPr>
          <w:rFonts w:ascii="Arial" w:hAnsi="Arial" w:cs="Arial"/>
          <w:color w:val="000000"/>
        </w:rPr>
        <w:t xml:space="preserve">w CO2 </w:t>
      </w:r>
      <w:r w:rsidRPr="00FA3F2A">
        <w:rPr>
          <w:rFonts w:ascii="Arial" w:hAnsi="Arial" w:cs="Arial"/>
          <w:color w:val="000000"/>
          <w:sz w:val="20"/>
        </w:rPr>
        <w:t>np. metodą TIG (w zakresie uprawnień: 141, 142, 143, 145))</w:t>
      </w:r>
      <w:r>
        <w:rPr>
          <w:rFonts w:ascii="Arial" w:hAnsi="Arial" w:cs="Arial"/>
          <w:color w:val="000000"/>
        </w:rPr>
        <w:t xml:space="preserve"> </w:t>
      </w:r>
      <w:r w:rsidRPr="005B652E">
        <w:rPr>
          <w:rFonts w:asciiTheme="minorHAnsi" w:hAnsiTheme="minorHAnsi" w:cs="Arial"/>
          <w:szCs w:val="22"/>
        </w:rPr>
        <w:t>- gwarantującą uzyskanie wymaganej jakości i wytrzymałości spoin.</w:t>
      </w:r>
    </w:p>
    <w:p w14:paraId="0B9664A9" w14:textId="77777777" w:rsidR="00265DE6" w:rsidRPr="005B652E" w:rsidRDefault="00265DE6" w:rsidP="00265DE6">
      <w:pPr>
        <w:pStyle w:val="BodyText21"/>
        <w:numPr>
          <w:ilvl w:val="1"/>
          <w:numId w:val="2"/>
        </w:numPr>
        <w:tabs>
          <w:tab w:val="clear" w:pos="900"/>
          <w:tab w:val="clear" w:pos="2061"/>
          <w:tab w:val="num" w:pos="709"/>
        </w:tabs>
        <w:spacing w:line="240" w:lineRule="auto"/>
        <w:ind w:left="709" w:hanging="709"/>
        <w:rPr>
          <w:rFonts w:asciiTheme="minorHAnsi" w:hAnsiTheme="minorHAnsi" w:cs="Arial"/>
          <w:szCs w:val="22"/>
        </w:rPr>
      </w:pPr>
      <w:r w:rsidRPr="005B652E">
        <w:rPr>
          <w:rFonts w:asciiTheme="minorHAnsi" w:hAnsiTheme="minorHAnsi" w:cs="Arial"/>
          <w:szCs w:val="22"/>
        </w:rPr>
        <w:t xml:space="preserve">należy zapewnić przygotowanie krawędzi spawanych zgodnie z normą </w:t>
      </w:r>
      <w:r w:rsidRPr="005B652E">
        <w:rPr>
          <w:rFonts w:asciiTheme="minorHAnsi" w:hAnsiTheme="minorHAnsi" w:cs="Arial"/>
          <w:szCs w:val="22"/>
        </w:rPr>
        <w:br/>
        <w:t>PN-ISO 6761:1996,</w:t>
      </w:r>
    </w:p>
    <w:p w14:paraId="23A0692F" w14:textId="77777777" w:rsidR="00265DE6" w:rsidRPr="005B652E" w:rsidRDefault="00265DE6" w:rsidP="00265DE6">
      <w:pPr>
        <w:pStyle w:val="BodyText21"/>
        <w:numPr>
          <w:ilvl w:val="1"/>
          <w:numId w:val="2"/>
        </w:numPr>
        <w:tabs>
          <w:tab w:val="clear" w:pos="900"/>
          <w:tab w:val="clear" w:pos="2061"/>
          <w:tab w:val="num" w:pos="709"/>
        </w:tabs>
        <w:spacing w:line="240" w:lineRule="auto"/>
        <w:ind w:left="709" w:hanging="709"/>
        <w:rPr>
          <w:rFonts w:asciiTheme="minorHAnsi" w:hAnsiTheme="minorHAnsi" w:cs="Arial"/>
          <w:szCs w:val="22"/>
        </w:rPr>
      </w:pPr>
      <w:r w:rsidRPr="005B652E">
        <w:rPr>
          <w:rFonts w:asciiTheme="minorHAnsi" w:hAnsiTheme="minorHAnsi" w:cs="Arial"/>
          <w:szCs w:val="22"/>
        </w:rPr>
        <w:t xml:space="preserve">elektrody do spawania powinny być stosowane zgodnie z kartą technologiczną spawania i odpowiadać wymaganiom norm: PN-91/M-69430, </w:t>
      </w:r>
      <w:hyperlink r:id="rId10" w:history="1">
        <w:r w:rsidRPr="005B652E">
          <w:rPr>
            <w:rFonts w:asciiTheme="minorHAnsi" w:hAnsiTheme="minorHAnsi" w:cs="Arial"/>
            <w:szCs w:val="22"/>
          </w:rPr>
          <w:t>PN-EN ISO 2560:2006</w:t>
        </w:r>
      </w:hyperlink>
      <w:r w:rsidRPr="005B652E">
        <w:rPr>
          <w:rFonts w:asciiTheme="minorHAnsi" w:hAnsiTheme="minorHAnsi" w:cs="Arial"/>
          <w:szCs w:val="22"/>
        </w:rPr>
        <w:t xml:space="preserve">, PN-79/E-69010, </w:t>
      </w:r>
      <w:hyperlink r:id="rId11" w:history="1">
        <w:r w:rsidRPr="005B652E">
          <w:rPr>
            <w:rFonts w:asciiTheme="minorHAnsi" w:hAnsiTheme="minorHAnsi" w:cs="Arial"/>
            <w:szCs w:val="22"/>
          </w:rPr>
          <w:t>PN-EN ISO 17632:2008</w:t>
        </w:r>
      </w:hyperlink>
      <w:r w:rsidRPr="005B652E">
        <w:rPr>
          <w:rFonts w:asciiTheme="minorHAnsi" w:hAnsiTheme="minorHAnsi" w:cs="Arial"/>
          <w:szCs w:val="22"/>
        </w:rPr>
        <w:t xml:space="preserve">, </w:t>
      </w:r>
      <w:hyperlink r:id="rId12" w:history="1">
        <w:r w:rsidRPr="005B652E">
          <w:rPr>
            <w:rFonts w:asciiTheme="minorHAnsi" w:hAnsiTheme="minorHAnsi" w:cs="Arial"/>
            <w:szCs w:val="22"/>
          </w:rPr>
          <w:t>PN-EN ISO 14343:2007</w:t>
        </w:r>
      </w:hyperlink>
      <w:r w:rsidRPr="005B652E">
        <w:rPr>
          <w:rFonts w:asciiTheme="minorHAnsi" w:hAnsiTheme="minorHAnsi" w:cs="Arial"/>
          <w:szCs w:val="22"/>
        </w:rPr>
        <w:t>, PN-EN 12536:2002, PN-EN ISO 6847:2005 oraz posiadać świadectwa odbioru 3.1.B zgodnie z normą PN-EN 10204:2006;</w:t>
      </w:r>
    </w:p>
    <w:p w14:paraId="5BEFF5FB" w14:textId="77777777" w:rsidR="00265DE6" w:rsidRPr="005B652E" w:rsidRDefault="00265DE6" w:rsidP="00265DE6">
      <w:pPr>
        <w:pStyle w:val="Tekstpodstawowy"/>
        <w:spacing w:line="240" w:lineRule="auto"/>
        <w:rPr>
          <w:rFonts w:asciiTheme="minorHAnsi" w:hAnsiTheme="minorHAnsi"/>
          <w:sz w:val="22"/>
          <w:szCs w:val="22"/>
        </w:rPr>
      </w:pPr>
      <w:r w:rsidRPr="005B652E">
        <w:rPr>
          <w:rFonts w:asciiTheme="minorHAnsi" w:hAnsiTheme="minorHAnsi"/>
          <w:sz w:val="22"/>
          <w:szCs w:val="22"/>
        </w:rPr>
        <w:t>Elektrody powinny posiadać atesty producenta.</w:t>
      </w:r>
    </w:p>
    <w:p w14:paraId="1FBC8A15" w14:textId="77777777" w:rsidR="00265DE6" w:rsidRPr="005B652E" w:rsidRDefault="00265DE6" w:rsidP="00265DE6">
      <w:pPr>
        <w:pStyle w:val="Tekstpodstawowy"/>
        <w:spacing w:line="240" w:lineRule="auto"/>
        <w:rPr>
          <w:rFonts w:asciiTheme="minorHAnsi" w:hAnsiTheme="minorHAnsi"/>
          <w:sz w:val="22"/>
          <w:szCs w:val="22"/>
        </w:rPr>
      </w:pPr>
      <w:r w:rsidRPr="005B652E">
        <w:rPr>
          <w:rFonts w:asciiTheme="minorHAnsi" w:hAnsiTheme="minorHAnsi"/>
          <w:sz w:val="22"/>
          <w:szCs w:val="22"/>
        </w:rPr>
        <w:t>Elektrody używane do wykonywania spoin na budowie muszą być przechowywane w odpowiednich warunkach, konieczne jest stosowanie suszarek i termosów do elektrod.</w:t>
      </w:r>
    </w:p>
    <w:p w14:paraId="1F0A10B0" w14:textId="77777777" w:rsidR="00265DE6" w:rsidRPr="005B652E" w:rsidRDefault="00265DE6" w:rsidP="00265DE6">
      <w:pPr>
        <w:pStyle w:val="Tekstpodstawowy"/>
        <w:spacing w:line="240" w:lineRule="auto"/>
        <w:rPr>
          <w:rFonts w:asciiTheme="minorHAnsi" w:hAnsiTheme="minorHAnsi"/>
          <w:sz w:val="22"/>
          <w:szCs w:val="22"/>
        </w:rPr>
      </w:pPr>
      <w:r w:rsidRPr="005B652E">
        <w:rPr>
          <w:rFonts w:asciiTheme="minorHAnsi" w:hAnsiTheme="minorHAnsi"/>
          <w:sz w:val="22"/>
          <w:szCs w:val="22"/>
        </w:rPr>
        <w:t>Przy temperaturze poniżej 5°C należy zabezpieczyć spoinę przed nadmiernie szybkim stygnięciem.</w:t>
      </w:r>
    </w:p>
    <w:p w14:paraId="602EE73C" w14:textId="77777777" w:rsidR="00265DE6" w:rsidRPr="005B652E" w:rsidRDefault="00265DE6" w:rsidP="00265DE6">
      <w:pPr>
        <w:pStyle w:val="Tekstpodstawowy"/>
        <w:spacing w:line="240" w:lineRule="auto"/>
        <w:rPr>
          <w:rFonts w:asciiTheme="minorHAnsi" w:hAnsiTheme="minorHAnsi"/>
          <w:sz w:val="22"/>
          <w:szCs w:val="22"/>
        </w:rPr>
      </w:pPr>
      <w:r w:rsidRPr="005B652E">
        <w:rPr>
          <w:rFonts w:asciiTheme="minorHAnsi" w:hAnsiTheme="minorHAnsi"/>
          <w:sz w:val="22"/>
          <w:szCs w:val="22"/>
        </w:rPr>
        <w:t>Spoiny niespełniające określonych wymagań muszą być naprawione lub wycięte.</w:t>
      </w:r>
    </w:p>
    <w:p w14:paraId="0269C497" w14:textId="77777777" w:rsidR="00265DE6" w:rsidRPr="005B652E" w:rsidRDefault="00265DE6" w:rsidP="00265DE6">
      <w:pPr>
        <w:pStyle w:val="Tekstpodstawowy"/>
        <w:spacing w:line="240" w:lineRule="auto"/>
        <w:rPr>
          <w:rFonts w:asciiTheme="minorHAnsi" w:hAnsiTheme="minorHAnsi"/>
          <w:sz w:val="22"/>
          <w:szCs w:val="22"/>
        </w:rPr>
      </w:pPr>
      <w:r w:rsidRPr="005B652E">
        <w:rPr>
          <w:rFonts w:asciiTheme="minorHAnsi" w:hAnsiTheme="minorHAnsi"/>
          <w:sz w:val="22"/>
          <w:szCs w:val="22"/>
        </w:rPr>
        <w:t xml:space="preserve"> Naprawa musi być wykonana przy zastosowaniu dopuszczonych metod spawania.</w:t>
      </w:r>
    </w:p>
    <w:p w14:paraId="2EA77587" w14:textId="77777777" w:rsidR="00265DE6" w:rsidRPr="005B652E" w:rsidRDefault="00265DE6" w:rsidP="00265DE6">
      <w:pPr>
        <w:pStyle w:val="Tekstpodstawowy"/>
        <w:spacing w:line="240" w:lineRule="auto"/>
        <w:rPr>
          <w:rFonts w:asciiTheme="minorHAnsi" w:hAnsiTheme="minorHAnsi"/>
          <w:sz w:val="22"/>
          <w:szCs w:val="22"/>
        </w:rPr>
      </w:pPr>
      <w:r w:rsidRPr="005B652E">
        <w:rPr>
          <w:rFonts w:asciiTheme="minorHAnsi" w:hAnsiTheme="minorHAnsi"/>
          <w:sz w:val="22"/>
          <w:szCs w:val="22"/>
        </w:rPr>
        <w:t>Przed rozpoczęciem spawania należy upewnić się, czy wszystkie niezbędne elementy (np. mufy, pierścienie uszczelniające) zostały nasunięte na rury.</w:t>
      </w:r>
    </w:p>
    <w:p w14:paraId="69547703" w14:textId="77777777" w:rsidR="00265DE6" w:rsidRPr="005B652E" w:rsidRDefault="00265DE6" w:rsidP="00265DE6">
      <w:pPr>
        <w:pStyle w:val="Tekstpodstawowy"/>
        <w:spacing w:line="240" w:lineRule="auto"/>
        <w:rPr>
          <w:rFonts w:asciiTheme="minorHAnsi" w:hAnsiTheme="minorHAnsi"/>
          <w:sz w:val="22"/>
          <w:szCs w:val="22"/>
        </w:rPr>
      </w:pPr>
      <w:r w:rsidRPr="005B652E">
        <w:rPr>
          <w:rFonts w:asciiTheme="minorHAnsi" w:hAnsiTheme="minorHAnsi"/>
          <w:sz w:val="22"/>
          <w:szCs w:val="22"/>
        </w:rPr>
        <w:t>Przed rozpoczęciem spawania elementów preizolowanych ze sobą należy sprawdzić, czy przewody systemu kontrolnego nie są uszkodzone (przerwane).</w:t>
      </w:r>
    </w:p>
    <w:p w14:paraId="68669D0E" w14:textId="77777777" w:rsidR="00265DE6" w:rsidRPr="005B652E" w:rsidRDefault="00265DE6" w:rsidP="00265DE6">
      <w:pPr>
        <w:pStyle w:val="Tekstpodstawowy"/>
        <w:spacing w:line="240" w:lineRule="auto"/>
        <w:rPr>
          <w:rFonts w:asciiTheme="minorHAnsi" w:hAnsiTheme="minorHAnsi"/>
          <w:sz w:val="22"/>
          <w:szCs w:val="22"/>
        </w:rPr>
      </w:pPr>
      <w:r w:rsidRPr="005B652E">
        <w:rPr>
          <w:rFonts w:asciiTheme="minorHAnsi" w:hAnsiTheme="minorHAnsi"/>
          <w:sz w:val="22"/>
          <w:szCs w:val="22"/>
        </w:rPr>
        <w:lastRenderedPageBreak/>
        <w:t>W czasie spawania pianka izolacyjna elementów preizolowanych oraz płaszcz osłonowy muszą być zabezpieczone przed oddziaływaniem płomienia palnika, np. poprzez metalowe osłony.</w:t>
      </w:r>
    </w:p>
    <w:p w14:paraId="43A422AA" w14:textId="77777777" w:rsidR="00265DE6" w:rsidRPr="005B652E" w:rsidRDefault="00265DE6" w:rsidP="00265DE6">
      <w:pPr>
        <w:pStyle w:val="Tekstpodstawowy"/>
        <w:spacing w:line="240" w:lineRule="auto"/>
        <w:rPr>
          <w:rFonts w:asciiTheme="minorHAnsi" w:hAnsiTheme="minorHAnsi"/>
          <w:sz w:val="22"/>
          <w:szCs w:val="22"/>
        </w:rPr>
      </w:pPr>
      <w:r w:rsidRPr="005B652E">
        <w:rPr>
          <w:rFonts w:asciiTheme="minorHAnsi" w:hAnsiTheme="minorHAnsi"/>
          <w:sz w:val="22"/>
          <w:szCs w:val="22"/>
        </w:rPr>
        <w:t>Po wykonaniu spawania należy przeprowadzić badania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color w:val="FF0000"/>
          <w:sz w:val="22"/>
          <w:szCs w:val="22"/>
        </w:rPr>
        <w:t>nieniszczące</w:t>
      </w:r>
      <w:r w:rsidRPr="005B652E">
        <w:rPr>
          <w:rFonts w:asciiTheme="minorHAnsi" w:hAnsiTheme="minorHAnsi"/>
          <w:sz w:val="22"/>
          <w:szCs w:val="22"/>
        </w:rPr>
        <w:t xml:space="preserve"> połączeń spawanych.</w:t>
      </w:r>
    </w:p>
    <w:p w14:paraId="0A7F6324" w14:textId="77777777" w:rsidR="00767322" w:rsidRPr="005D5234" w:rsidRDefault="00767322" w:rsidP="005D5234"/>
    <w:sectPr w:rsidR="00767322" w:rsidRPr="005D52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AB1855"/>
    <w:multiLevelType w:val="hybridMultilevel"/>
    <w:tmpl w:val="4EEAF5C4"/>
    <w:lvl w:ilvl="0" w:tplc="0415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17DE2148">
      <w:start w:val="1"/>
      <w:numFmt w:val="bullet"/>
      <w:lvlText w:val="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  <w:color w:val="auto"/>
      </w:rPr>
    </w:lvl>
    <w:lvl w:ilvl="2" w:tplc="EB28057E">
      <w:start w:val="1"/>
      <w:numFmt w:val="decimal"/>
      <w:lvlText w:val="%3."/>
      <w:lvlJc w:val="left"/>
      <w:pPr>
        <w:tabs>
          <w:tab w:val="num" w:pos="2961"/>
        </w:tabs>
        <w:ind w:left="2961" w:hanging="360"/>
      </w:pPr>
      <w:rPr>
        <w:rFonts w:ascii="Calibri" w:hAnsi="Calibri" w:hint="default"/>
        <w:b w:val="0"/>
        <w:i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3501"/>
        </w:tabs>
        <w:ind w:left="350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21"/>
        </w:tabs>
        <w:ind w:left="422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41"/>
        </w:tabs>
        <w:ind w:left="494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61"/>
        </w:tabs>
        <w:ind w:left="566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81"/>
        </w:tabs>
        <w:ind w:left="638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01"/>
        </w:tabs>
        <w:ind w:left="7101" w:hanging="180"/>
      </w:pPr>
    </w:lvl>
  </w:abstractNum>
  <w:abstractNum w:abstractNumId="1" w15:restartNumberingAfterBreak="0">
    <w:nsid w:val="7C581CB3"/>
    <w:multiLevelType w:val="multilevel"/>
    <w:tmpl w:val="79BCAD2C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6486"/>
    <w:rsid w:val="0021114C"/>
    <w:rsid w:val="00265DE6"/>
    <w:rsid w:val="002A79C6"/>
    <w:rsid w:val="005D5234"/>
    <w:rsid w:val="00666486"/>
    <w:rsid w:val="00767322"/>
    <w:rsid w:val="00CB0AF8"/>
    <w:rsid w:val="00D4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CE98B"/>
  <w15:docId w15:val="{F0ABE179-EDBA-440C-9ACA-7202EDCD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6486"/>
    <w:pPr>
      <w:spacing w:after="0" w:line="30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666486"/>
    <w:pPr>
      <w:spacing w:line="360" w:lineRule="auto"/>
    </w:pPr>
    <w:rPr>
      <w:rFonts w:ascii="Times New Roman" w:eastAsia="Calibri" w:hAnsi="Times New Roman"/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66486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666486"/>
    <w:pPr>
      <w:tabs>
        <w:tab w:val="left" w:pos="900"/>
      </w:tabs>
      <w:spacing w:line="360" w:lineRule="atLeast"/>
    </w:pPr>
    <w:rPr>
      <w:rFonts w:ascii="Times New Roman" w:hAnsi="Times New Roman"/>
    </w:rPr>
  </w:style>
  <w:style w:type="character" w:styleId="Hipercze">
    <w:name w:val="Hyperlink"/>
    <w:basedOn w:val="Domylnaczcionkaakapitu"/>
    <w:uiPriority w:val="99"/>
    <w:semiHidden/>
    <w:unhideWhenUsed/>
    <w:rsid w:val="00265D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klep.pkn.pl/?a=show&amp;m=product&amp;pid=536960&amp;page=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klep.pkn.pl/?m=product&amp;a=find&amp;pfsymbol=PN-EN+ISO+3834-1%3A2006" TargetMode="External"/><Relationship Id="rId12" Type="http://schemas.openxmlformats.org/officeDocument/2006/relationships/hyperlink" Target="https://sklep.pkn.pl/?m=product&amp;a=find&amp;pfsymbol=PN-EN+ISO+14343%3A200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klep.pkn.pl/?m=product&amp;a=find&amp;pfsymbol=PN-EN+ISO+14731%3A2006" TargetMode="External"/><Relationship Id="rId11" Type="http://schemas.openxmlformats.org/officeDocument/2006/relationships/hyperlink" Target="https://sklep.pkn.pl/?m=product&amp;a=find&amp;pfsymbol=PN-EN+ISO+17632%3A2008" TargetMode="External"/><Relationship Id="rId5" Type="http://schemas.openxmlformats.org/officeDocument/2006/relationships/hyperlink" Target="https://www.google.com/search?sca_esv=938a2813bfda1cd4&amp;rlz=1C1GCEB_enPL1101PL1101&amp;cs=0&amp;q=EN+ISO+9606&amp;sa=X&amp;ved=2ahUKEwiSwuLyzbSQAxVJSfEDHU-KLVQQxccNegQIDBAB&amp;mstk=AUtExfCKVxzngg3NYtgba2EtZTqdg0Y-b_bOJiiHH7SCptmwnBKbUm1_L8uxyf05liyyz_p1vKZP10uxRNLbxDhG7NpZNu595gzssld19ERykXFqff8s2VVrYoENbl4wjWiOseiUNsA5-CQg4M1KFgh2aovoLNhdtJ_K9eZpLA46P87Z0q65HLnth55qWt5QkC_N86lk&amp;csui=3" TargetMode="External"/><Relationship Id="rId10" Type="http://schemas.openxmlformats.org/officeDocument/2006/relationships/hyperlink" Target="https://sklep.pkn.pl/?m=product&amp;a=find&amp;pfsymbol=PN-EN+ISO+2560%3A200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klep.pkn.pl/?a=show&amp;m=product&amp;pid=490018&amp;page=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626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Koperski Piotr</dc:creator>
  <cp:lastModifiedBy>Lipiecki Przemysław - ADICT</cp:lastModifiedBy>
  <cp:revision>7</cp:revision>
  <dcterms:created xsi:type="dcterms:W3CDTF">2018-06-27T10:08:00Z</dcterms:created>
  <dcterms:modified xsi:type="dcterms:W3CDTF">2025-11-04T05:48:00Z</dcterms:modified>
</cp:coreProperties>
</file>